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330B5" w:rsidRPr="00CF1D8E" w:rsidP="00A330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1D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Судебный участок </w:t>
      </w:r>
      <w:r w:rsidRPr="00CF1D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2 Белоярского судебного района ХМАО-Югры</w:t>
      </w:r>
    </w:p>
    <w:p w:rsidR="00A330B5" w:rsidRPr="00CF1D8E" w:rsidP="00A330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***************************************</w:t>
      </w:r>
    </w:p>
    <w:p w:rsidR="00A330B5" w:rsidRPr="00A330B5" w:rsidP="00A330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330B5" w:rsidRPr="00A330B5" w:rsidP="00A33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Дело № 5-</w:t>
      </w:r>
      <w:r w:rsidR="003A73E3">
        <w:rPr>
          <w:rFonts w:ascii="Times New Roman" w:eastAsia="Times New Roman" w:hAnsi="Times New Roman" w:cs="Times New Roman"/>
          <w:sz w:val="24"/>
          <w:szCs w:val="24"/>
          <w:lang w:eastAsia="ru-RU"/>
        </w:rPr>
        <w:t>313-0102/2024</w:t>
      </w:r>
    </w:p>
    <w:p w:rsidR="00A330B5" w:rsidRPr="00A330B5" w:rsidP="00A33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330B5" w:rsidRPr="00A330B5" w:rsidP="00A33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330B5" w:rsidRPr="00A330B5" w:rsidP="00A33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об административном правонарушении</w:t>
      </w:r>
    </w:p>
    <w:p w:rsidR="00A330B5" w:rsidRPr="00A330B5" w:rsidP="00A3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0B5" w:rsidRPr="00A330B5" w:rsidP="003A7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Белоярский                                             </w:t>
      </w:r>
      <w:r w:rsidR="003A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3A73E3">
        <w:rPr>
          <w:rFonts w:ascii="Times New Roman" w:eastAsia="Times New Roman" w:hAnsi="Times New Roman" w:cs="Times New Roman"/>
          <w:sz w:val="24"/>
          <w:szCs w:val="24"/>
          <w:lang w:eastAsia="ru-RU"/>
        </w:rPr>
        <w:t>06 июня 2024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330B5" w:rsidRPr="00A330B5" w:rsidP="00A3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0B5" w:rsidRPr="00A330B5" w:rsidP="00A330B5">
      <w:pPr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</w:t>
      </w:r>
      <w:r w:rsidR="003A73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судебного района Ханты-Мансийского автономного округа-Югры </w:t>
      </w:r>
      <w:r w:rsidR="003A73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Сварцев</w:t>
      </w:r>
      <w:r w:rsidR="003A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CA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30B5" w:rsidRPr="00A330B5" w:rsidP="00A3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дело об административном правонарушении,</w:t>
      </w:r>
      <w:r w:rsidRPr="00A3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предусмотренном частью 1 статьи 15.33.2 Кодекса Российской Федерации об административных правонарушениях, 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должностного лица – 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отдела министерства внутренних дел Российской Федерации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Белоярскому району 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Алилеевой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CAF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CAF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уроженки </w:t>
      </w:r>
      <w:r w:rsidR="00030CAF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проживающей по адресу: Ханты-Мансийский автономный округ-Югра, г.</w:t>
      </w:r>
      <w:r w:rsidR="003A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Белоярский, </w:t>
      </w:r>
      <w:r w:rsidR="00030CA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>., д.</w:t>
      </w:r>
      <w:r w:rsidR="00030CA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</w:t>
      </w:r>
      <w:r w:rsidR="00030CAF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сведений о привлечении к административной ответственности не представлено,</w:t>
      </w:r>
    </w:p>
    <w:p w:rsidR="00A330B5" w:rsidRPr="00A330B5" w:rsidP="00A3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0B5" w:rsidRPr="00A330B5" w:rsidP="00A33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A330B5" w:rsidRPr="00A330B5" w:rsidP="00A33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3E3" w:rsidP="00A330B5">
      <w:pPr>
        <w:spacing w:after="0" w:line="240" w:lineRule="auto"/>
        <w:ind w:right="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26.01.2024</w:t>
      </w:r>
      <w:r w:rsidRPr="00A330B5" w:rsid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00:01 час. 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Алилеева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CA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A330B5" w:rsid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являясь 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старшим </w:t>
      </w:r>
      <w:r w:rsidRPr="00A330B5"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</w:t>
      </w:r>
      <w:r w:rsidRPr="00A330B5"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A330B5"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330B5"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отдела министерства внутренних дел Российской Федерации</w:t>
      </w:r>
      <w:r w:rsidRPr="00A330B5"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Белоярскому району </w:t>
      </w:r>
      <w:r w:rsidRPr="00A330B5" w:rsid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исполняя свои обязанности по адресу: </w:t>
      </w:r>
      <w:r w:rsidR="00030CAF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A330B5" w:rsid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ХМАО-Югра, г. Белоярский, </w:t>
      </w:r>
      <w:r w:rsidR="00030CA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030CA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330B5" w:rsid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нарушение п.2 ст.11 Федерального закона от 01.04.1996 г. № 27-ФЗ не представил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30B5" w:rsid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ОСФР по Ханты-Мансийскому автономному округу - Югре в установленные сроки отчет по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ЕФС-1 раздел 1, подраздел 1.2</w:t>
      </w:r>
      <w:r w:rsidRPr="00A330B5" w:rsid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30B5" w:rsidP="00A330B5">
      <w:pPr>
        <w:spacing w:after="0" w:line="240" w:lineRule="auto"/>
        <w:ind w:right="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ОСФР по ХМАО – Югре проведена проверка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страхователя ОМВД России по Белоярскому району, нарушившего срок представления сведений по форме ЕФС-1 раздел 1, подраздел 1.2. Срок представления сведений по форме ЕФС-1 раздел й, подраздел 1.2 за 2023 год – не позднее 25.01.2024 года.</w:t>
      </w:r>
    </w:p>
    <w:p w:rsidR="003A73E3" w:rsidRPr="00A330B5" w:rsidP="00A330B5">
      <w:pPr>
        <w:spacing w:after="0" w:line="240" w:lineRule="auto"/>
        <w:ind w:right="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страхователем – ОМВД России по Белоярскому району</w:t>
      </w:r>
      <w:r w:rsidR="0090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23.04.2024 года в 11 часов 38 минут, по телекоммуникационным каналам связи представлены в ОСФР по ХМАО – Югре сведения по форме ЕФС-1 раздел 1, подраздел 1.2 за 2023 год, что подтверждается скриншотом программного обеспечения с отражением регистрации обращения № </w:t>
      </w:r>
      <w:r w:rsidR="00030CAF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</w:t>
      </w:r>
      <w:r w:rsidR="0090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23.04.2024.</w:t>
      </w:r>
    </w:p>
    <w:p w:rsidR="00A330B5" w:rsidRPr="00A330B5" w:rsidP="00A3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Алилеева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CA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судебное заседание не явилась, о месте и времени судебного заседания извещена надлежащим образом, об отложении судебного заседания не ходатайствовала.</w:t>
      </w:r>
    </w:p>
    <w:p w:rsidR="00A330B5" w:rsidRPr="00A330B5" w:rsidP="00A3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Алилеевой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CA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A330B5" w:rsidRPr="00A330B5" w:rsidP="00A3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и проанализировав письменные материалы дела, мировой судья пришел к следующему. </w:t>
      </w:r>
    </w:p>
    <w:p w:rsidR="00A330B5" w:rsidRPr="00A330B5" w:rsidP="00A3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по ч.1 </w:t>
      </w:r>
      <w:hyperlink r:id="rId4" w:anchor="/document/12125267/entry/153302" w:history="1">
        <w:r w:rsidRPr="00A330B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ст.15</w:t>
        </w:r>
        <w:r w:rsidRPr="00A330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330B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33</w:t>
        </w:r>
        <w:r w:rsidRPr="00A330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330B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2</w:t>
        </w:r>
      </w:hyperlink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 (в редакции, действующей на дату совершения правонарушения) наступает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 w:rsidR="00A330B5" w:rsidRPr="00A330B5" w:rsidP="00A3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5" w:anchor="/document/10106192/entry/1" w:history="1">
        <w:r w:rsidRPr="00A330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ст.1</w:t>
        </w:r>
      </w:hyperlink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1 апреля 1996 года №27-ФЗ «Об индивидуальном (персонифицированном) учете в системе обязательного пенсионного страхования» страхователями являются в том числе, юридические лица, осуществляющие прием на работу по трудовому договору, а также заключающие договоры гражданско-правового характера, на вознаграждения по которым в соответствии с законодательством Российской Федерации начисляются страховые взносы.</w:t>
      </w:r>
    </w:p>
    <w:p w:rsidR="009067F2" w:rsidRPr="009067F2" w:rsidP="0090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9067F2">
        <w:rPr>
          <w:rFonts w:ascii="Times New Roman" w:eastAsia="Times New Roman" w:hAnsi="Times New Roman" w:cs="Times New Roman"/>
          <w:sz w:val="24"/>
          <w:szCs w:val="24"/>
          <w:lang w:eastAsia="ru-RU"/>
        </w:rPr>
        <w:t>п. 3 ст. 11 Федерального закона от 01.04.1996 № 27-ФЗ, форма ЕФС-1, раздел 1, подраздел 1.2 в отношении застрахованных лиц представляется страхователем по окончании календарного года, не позднее 25-го числе месяца, следующего за отчетным периодом.</w:t>
      </w:r>
    </w:p>
    <w:p w:rsidR="00A330B5" w:rsidRPr="00A330B5" w:rsidP="00A3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атериалами дела установлено, что страхователем 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министерства внутренних дел Российской Федерации</w:t>
      </w:r>
      <w:r w:rsidRPr="00A330B5"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Белоярскому району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24 час. 00 мин.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05.01.2024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ОСФР по ХМАО-Югре не представлена отчетность по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ЕФС-1 раздел 1, подраздел 1.2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фактически представлена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23.04.2024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0B5" w:rsidRPr="00A330B5" w:rsidP="00A3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обстоятельства подтверждаются протоколом об административном правонарушении №027</w:t>
      </w:r>
      <w:r w:rsidRPr="00A330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9067F2">
        <w:rPr>
          <w:rFonts w:ascii="Times New Roman" w:eastAsia="Times New Roman" w:hAnsi="Times New Roman" w:cs="Times New Roman"/>
          <w:sz w:val="24"/>
          <w:szCs w:val="24"/>
          <w:lang w:eastAsia="ru-RU"/>
        </w:rPr>
        <w:t>18240010082 от 06.05.2024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0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уведомлением о составлении протокола об административном правонарушении от 23.04.2024; телефонограммой – уведомлением от 23.04.2024; копией выписки из приказа №161 л/с от 07.04.2021 года; копией должностного регламента (инструкции) старшего специалиста группы кадров отделения по работе с личным составом ОМВД России по Белоярскому району </w:t>
      </w:r>
      <w:r w:rsidR="009067F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Алилеевой</w:t>
      </w:r>
      <w:r w:rsidR="0090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Мадины</w:t>
      </w:r>
      <w:r w:rsidR="0090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1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рапхановны</w:t>
      </w:r>
      <w:r w:rsidR="00CF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копией акта о выявлении правонарушения в сфере законодательства Российской Федерации об индивидуальном (персонифицированном) уче5те в системах обязательного пенсионного страхования и обязательного социального страхования от 23.04.2024; скриншотом с программного обеспечения от 23.04.2024 года обращение № </w:t>
      </w:r>
      <w:r w:rsidRPr="00CF1D8E" w:rsidR="00CF1D8E">
        <w:rPr>
          <w:rFonts w:ascii="Times New Roman" w:eastAsia="Times New Roman" w:hAnsi="Times New Roman" w:cs="Times New Roman"/>
          <w:sz w:val="24"/>
          <w:szCs w:val="24"/>
          <w:lang w:eastAsia="ru-RU"/>
        </w:rPr>
        <w:t>101-</w:t>
      </w:r>
      <w:r w:rsidR="00030CAF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</w:t>
      </w:r>
      <w:r w:rsidR="00CF1D8E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выпиской из ЕГРЮЛ от 06.05.2024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0B5" w:rsidRPr="00A330B5" w:rsidP="00A3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Алилеевой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CA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судья квалифицирует по ч.1 ст.15.33.2 КоАП РФ –непредставление в установленный </w:t>
      </w:r>
      <w:hyperlink r:id="rId6" w:anchor="/document/10106192/entry/8" w:history="1">
        <w:r w:rsidRPr="00A330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об индивидуальном (персонифицированном) учете в системе обязательного пенсионного страхования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страхования.</w:t>
      </w:r>
    </w:p>
    <w:p w:rsidR="00A330B5" w:rsidRPr="00A330B5" w:rsidP="00A3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вид и меру наказания нарушителю, суд учитывает характер совершенного им административного правонарушения, личность виновного, обстоятельства, смягчающие, отягчающие административную ответственность.</w:t>
      </w:r>
    </w:p>
    <w:p w:rsidR="00A330B5" w:rsidRPr="00A330B5" w:rsidP="00A3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Алилеева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CA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правонарушение в сфере страхования, сведений о привлечении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Алилеевой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CA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административной ответственности не представлено</w:t>
      </w:r>
    </w:p>
    <w:p w:rsidR="00A330B5" w:rsidRPr="00A330B5" w:rsidP="00A3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Смягчающих и отягчающих административную ответственность обстоятельств мировым судьей не установлено.</w:t>
      </w:r>
    </w:p>
    <w:p w:rsidR="00A330B5" w:rsidRPr="00A330B5" w:rsidP="00A3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изложенного, мировой судья считает возможным назначить 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Алилеевой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CA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наказание в виде штрафа в минимальном размере, предусмотренном санкцией ч.1 ст.15.33.2 КоАП РФ.</w:t>
      </w:r>
    </w:p>
    <w:p w:rsidR="00A330B5" w:rsidRPr="00A330B5" w:rsidP="00A3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ст.ст.23.1, 29.10 КоАП РФ, мировой судья</w:t>
      </w:r>
    </w:p>
    <w:p w:rsidR="00A330B5" w:rsidRPr="00A330B5" w:rsidP="00A3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0B5" w:rsidRPr="00A330B5" w:rsidP="00A33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A330B5" w:rsidRPr="00A330B5" w:rsidP="00A33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0B5" w:rsidRPr="00A330B5" w:rsidP="00A330B5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330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признать должностное лицо – 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</w:t>
      </w:r>
      <w:r w:rsidRPr="00A330B5"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A330B5"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330B5"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отдела министерства внутренних дел Российской Федерации</w:t>
      </w:r>
      <w:r w:rsidRPr="00A330B5"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Белоярскому району 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Алилееву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CAF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</w:t>
      </w:r>
      <w:r w:rsidRPr="00A330B5"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виновным</w:t>
      </w:r>
      <w:r w:rsidRPr="00A330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совершении административного правонарушения, предусмотренного частью 1 статьи 15.33.2 </w:t>
      </w:r>
      <w:r w:rsidRPr="00A330B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Кодекса Российской Федерации об административных правонарушениях</w:t>
      </w:r>
      <w:r w:rsidRPr="00A330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и назначить ему административное наказание в виде административного штрафа в размере 300 рублей.</w:t>
      </w:r>
    </w:p>
    <w:p w:rsidR="00A330B5" w:rsidRPr="00A330B5" w:rsidP="00A330B5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случаев, предусмотренных частями 1.1, 1.3, 1.3-3 и 1.4 статьи 32.2 Кодекса Российской Федерации об административных правонарушениях, либо со дня истечения срока отсрочки или срока рассрочки, предусмотренных статьёй 31.5 Кодекса Российской Федерации об административных правонарушениях.</w:t>
      </w:r>
    </w:p>
    <w:p w:rsidR="00A330B5" w:rsidRPr="00A330B5" w:rsidP="00A3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штраф подлежит уплате по следующим реквизитам: </w:t>
      </w:r>
    </w:p>
    <w:p w:rsidR="00A330B5" w:rsidRPr="00A330B5" w:rsidP="00A330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Ханты-Мансийскому автономному округу-Югре</w:t>
      </w:r>
    </w:p>
    <w:p w:rsidR="00A330B5" w:rsidRPr="00A330B5" w:rsidP="00A330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(ОСФР по ХМАО-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Югре,  л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04874Ф87010) ИНН 8601002078  КПП 860101001  </w:t>
      </w:r>
    </w:p>
    <w:p w:rsidR="00A330B5" w:rsidRPr="00A330B5" w:rsidP="00A330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РКЦ 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>г.Ханты-Мансийск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УФК по Ханты-Мансийскому автономному округу-Югре </w:t>
      </w:r>
    </w:p>
    <w:p w:rsidR="00A330B5" w:rsidRPr="00A330B5" w:rsidP="00A330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Ханты-Мансийск, р/счет 03100643000000018700,</w:t>
      </w:r>
    </w:p>
    <w:p w:rsidR="00A330B5" w:rsidRPr="00A330B5" w:rsidP="00A330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/счет 40102810245370000007, БИК ТОФК 007162163   </w:t>
      </w:r>
    </w:p>
    <w:p w:rsidR="00A330B5" w:rsidRPr="00CF1D8E" w:rsidP="00A330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7971160123006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>0001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>40, ОКТМО 71871000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УИН 79702700000000153337 </w:t>
      </w:r>
    </w:p>
    <w:p w:rsidR="00A330B5" w:rsidRPr="00A330B5" w:rsidP="00A3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Документ, подтверждающий уплату административного штрафа, необходимо представить суду.</w:t>
      </w:r>
    </w:p>
    <w:p w:rsidR="00A330B5" w:rsidRPr="00A330B5" w:rsidP="00A33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Разъяснить 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Алилеевой</w:t>
      </w:r>
      <w:r w:rsidR="0093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CA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A3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в соответствии с частью 1 статьи 20.25 Кодекса Российской Федерации об административных правонарушениях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330B5" w:rsidRPr="00A330B5" w:rsidP="00A3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Постановление может быть обжаловано в течение десяти суток со дня вручения или получения в Белоярский городской суд ХМАО-Югры.</w:t>
      </w:r>
    </w:p>
    <w:p w:rsidR="00A330B5" w:rsidRPr="00A330B5" w:rsidP="00A330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30B5" w:rsidP="00A33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1D8E" w:rsidRPr="00A330B5" w:rsidP="00A33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30B5" w:rsidRPr="00A330B5" w:rsidP="00CF1D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Мировой судья                    </w:t>
      </w:r>
      <w:r w:rsidR="00CF1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Pr="00A3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0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***</w:t>
      </w:r>
      <w:r w:rsidR="00CF1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1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Сварцев</w:t>
      </w:r>
    </w:p>
    <w:p w:rsidR="00A330B5" w:rsidRPr="00A330B5" w:rsidP="00A330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30B5" w:rsidRPr="00A330B5" w:rsidP="00A33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30B5" w:rsidRPr="00A330B5" w:rsidP="00A3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0B5" w:rsidRPr="00A330B5" w:rsidP="00A3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0B5" w:rsidRPr="00A330B5" w:rsidP="00A3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69" w:rsidRPr="00A330B5" w:rsidP="00A330B5">
      <w:pPr>
        <w:rPr>
          <w:rFonts w:ascii="Times New Roman" w:hAnsi="Times New Roman" w:cs="Times New Roman"/>
          <w:sz w:val="24"/>
          <w:szCs w:val="24"/>
        </w:rPr>
      </w:pPr>
    </w:p>
    <w:sectPr w:rsidSect="003A73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37"/>
    <w:rsid w:val="00030CAF"/>
    <w:rsid w:val="00294F39"/>
    <w:rsid w:val="003A73E3"/>
    <w:rsid w:val="006A74B1"/>
    <w:rsid w:val="00733AD8"/>
    <w:rsid w:val="009067F2"/>
    <w:rsid w:val="009358DD"/>
    <w:rsid w:val="009829C6"/>
    <w:rsid w:val="00A330B5"/>
    <w:rsid w:val="00AC4B5E"/>
    <w:rsid w:val="00AC6469"/>
    <w:rsid w:val="00C359CB"/>
    <w:rsid w:val="00CB5C71"/>
    <w:rsid w:val="00CF1D8E"/>
    <w:rsid w:val="00D4662A"/>
    <w:rsid w:val="00E27F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C88D91B-B784-4783-9104-57A95EC4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C7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5C71"/>
    <w:rPr>
      <w:color w:val="0000FF"/>
      <w:u w:val="single"/>
    </w:rPr>
  </w:style>
  <w:style w:type="paragraph" w:customStyle="1" w:styleId="s1">
    <w:name w:val="s_1"/>
    <w:basedOn w:val="Normal"/>
    <w:rsid w:val="00CB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https://arbitr.garant.ru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